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741F4A" w14:textId="77777777" w:rsidR="006B5BC1" w:rsidRPr="00524B61" w:rsidRDefault="00664FEF" w:rsidP="006B5BC1">
      <w:pPr>
        <w:spacing w:line="360" w:lineRule="auto"/>
        <w:ind w:right="-87"/>
        <w:jc w:val="both"/>
        <w:rPr>
          <w:rFonts w:ascii="Arial" w:hAnsi="Arial"/>
          <w:sz w:val="28"/>
          <w:szCs w:val="28"/>
          <w:lang w:val="en-US"/>
        </w:rPr>
      </w:pPr>
      <w:bookmarkStart w:id="0" w:name="_GoBack"/>
      <w:bookmarkEnd w:id="0"/>
      <w:r w:rsidRPr="00A2154C">
        <w:rPr>
          <w:rFonts w:ascii="Arial" w:hAnsi="Arial"/>
          <w:sz w:val="28"/>
          <w:szCs w:val="28"/>
          <w:lang w:val="en-US"/>
        </w:rPr>
        <w:t>Press release</w:t>
      </w:r>
    </w:p>
    <w:p w14:paraId="33E147A7" w14:textId="77777777" w:rsidR="00535939" w:rsidRPr="00524B61" w:rsidRDefault="00535939" w:rsidP="006B5BC1">
      <w:pPr>
        <w:spacing w:line="360" w:lineRule="auto"/>
        <w:ind w:right="-87"/>
        <w:jc w:val="both"/>
        <w:rPr>
          <w:rFonts w:ascii="Arial" w:hAnsi="Arial"/>
          <w:sz w:val="28"/>
          <w:szCs w:val="28"/>
          <w:lang w:val="en-US"/>
        </w:rPr>
      </w:pPr>
    </w:p>
    <w:p w14:paraId="6486AF7A" w14:textId="6A6DDF6C" w:rsidR="00EC57E2" w:rsidRPr="0001608E" w:rsidRDefault="0001608E" w:rsidP="00535939">
      <w:pPr>
        <w:spacing w:line="360" w:lineRule="auto"/>
        <w:jc w:val="both"/>
        <w:rPr>
          <w:rFonts w:ascii="Arial" w:hAnsi="Arial" w:cs="Arial"/>
          <w:b/>
          <w:szCs w:val="28"/>
          <w:lang w:val="en-US"/>
        </w:rPr>
      </w:pPr>
      <w:r w:rsidRPr="00A2154C">
        <w:rPr>
          <w:rFonts w:ascii="Arial" w:hAnsi="Arial" w:cs="Arial"/>
          <w:b/>
          <w:szCs w:val="28"/>
          <w:lang w:val="en-US"/>
        </w:rPr>
        <w:t xml:space="preserve">Red Dot Award, Good Design Award, </w:t>
      </w:r>
      <w:proofErr w:type="spellStart"/>
      <w:r w:rsidRPr="00A2154C">
        <w:rPr>
          <w:rFonts w:ascii="Arial" w:hAnsi="Arial" w:cs="Arial"/>
          <w:b/>
          <w:szCs w:val="28"/>
          <w:lang w:val="en-US"/>
        </w:rPr>
        <w:t>iF</w:t>
      </w:r>
      <w:proofErr w:type="spellEnd"/>
      <w:r w:rsidRPr="00A2154C">
        <w:rPr>
          <w:rFonts w:ascii="Arial" w:hAnsi="Arial" w:cs="Arial"/>
          <w:b/>
          <w:szCs w:val="28"/>
          <w:lang w:val="en-US"/>
        </w:rPr>
        <w:t xml:space="preserve"> Design Award</w:t>
      </w:r>
    </w:p>
    <w:p w14:paraId="1E06C50C" w14:textId="0E5DACA1" w:rsidR="00535939" w:rsidRPr="00A2154C" w:rsidRDefault="0001608E" w:rsidP="00535939">
      <w:pPr>
        <w:spacing w:line="360" w:lineRule="auto"/>
        <w:jc w:val="both"/>
        <w:rPr>
          <w:rFonts w:ascii="Arial" w:hAnsi="Arial" w:cs="Arial"/>
          <w:b/>
          <w:sz w:val="28"/>
          <w:szCs w:val="28"/>
          <w:lang w:val="en-US"/>
        </w:rPr>
      </w:pPr>
      <w:proofErr w:type="gramStart"/>
      <w:r w:rsidRPr="00A2154C">
        <w:rPr>
          <w:rFonts w:ascii="Arial" w:hAnsi="Arial" w:cs="Arial"/>
          <w:b/>
          <w:sz w:val="28"/>
          <w:szCs w:val="28"/>
          <w:lang w:val="en-US"/>
        </w:rPr>
        <w:t>weinor</w:t>
      </w:r>
      <w:proofErr w:type="gramEnd"/>
      <w:r w:rsidRPr="00A2154C">
        <w:rPr>
          <w:rFonts w:ascii="Arial" w:hAnsi="Arial" w:cs="Arial"/>
          <w:b/>
          <w:sz w:val="28"/>
          <w:szCs w:val="28"/>
          <w:lang w:val="en-US"/>
        </w:rPr>
        <w:t xml:space="preserve"> products showered with design awards</w:t>
      </w:r>
    </w:p>
    <w:p w14:paraId="04C21C27" w14:textId="77777777" w:rsidR="00535939" w:rsidRPr="00A2154C" w:rsidRDefault="00535939" w:rsidP="00535939">
      <w:pPr>
        <w:spacing w:line="360" w:lineRule="auto"/>
        <w:jc w:val="both"/>
        <w:rPr>
          <w:rFonts w:ascii="Arial" w:hAnsi="Arial" w:cs="Arial"/>
          <w:b/>
          <w:sz w:val="22"/>
          <w:szCs w:val="28"/>
          <w:lang w:val="en-US"/>
        </w:rPr>
      </w:pPr>
    </w:p>
    <w:p w14:paraId="25BEBFE3" w14:textId="629BECA3" w:rsidR="006B5BC1" w:rsidRPr="00A2154C" w:rsidRDefault="0001608E" w:rsidP="00535939">
      <w:pPr>
        <w:spacing w:line="360" w:lineRule="auto"/>
        <w:jc w:val="both"/>
        <w:rPr>
          <w:rFonts w:ascii="Arial" w:hAnsi="Arial" w:cs="Arial"/>
          <w:b/>
          <w:sz w:val="22"/>
          <w:szCs w:val="28"/>
          <w:lang w:val="en-US"/>
        </w:rPr>
      </w:pPr>
      <w:r w:rsidRPr="00A2154C">
        <w:rPr>
          <w:rFonts w:ascii="Arial" w:hAnsi="Arial" w:cs="Arial"/>
          <w:b/>
          <w:sz w:val="22"/>
          <w:szCs w:val="28"/>
          <w:lang w:val="en-US"/>
        </w:rPr>
        <w:t xml:space="preserve">Three weinor products have been </w:t>
      </w:r>
      <w:proofErr w:type="spellStart"/>
      <w:r w:rsidRPr="00A2154C">
        <w:rPr>
          <w:rFonts w:ascii="Arial" w:hAnsi="Arial" w:cs="Arial"/>
          <w:b/>
          <w:sz w:val="22"/>
          <w:szCs w:val="28"/>
          <w:lang w:val="en-US"/>
        </w:rPr>
        <w:t>honoured</w:t>
      </w:r>
      <w:proofErr w:type="spellEnd"/>
      <w:r w:rsidRPr="00A2154C">
        <w:rPr>
          <w:rFonts w:ascii="Arial" w:hAnsi="Arial" w:cs="Arial"/>
          <w:b/>
          <w:sz w:val="22"/>
          <w:szCs w:val="28"/>
          <w:lang w:val="en-US"/>
        </w:rPr>
        <w:t xml:space="preserve"> with international design awards. The Tempura Quadra heating system received the Red Dot 2018 "Winner"</w:t>
      </w:r>
      <w:proofErr w:type="gramStart"/>
      <w:r w:rsidRPr="00A2154C">
        <w:rPr>
          <w:rFonts w:ascii="Arial" w:hAnsi="Arial" w:cs="Arial"/>
          <w:b/>
          <w:sz w:val="22"/>
          <w:szCs w:val="28"/>
          <w:lang w:val="en-US"/>
        </w:rPr>
        <w:t>,</w:t>
      </w:r>
      <w:proofErr w:type="gramEnd"/>
      <w:r w:rsidRPr="00A2154C">
        <w:rPr>
          <w:rFonts w:ascii="Arial" w:hAnsi="Arial" w:cs="Arial"/>
          <w:b/>
          <w:sz w:val="22"/>
          <w:szCs w:val="28"/>
          <w:lang w:val="en-US"/>
        </w:rPr>
        <w:t xml:space="preserve"> the Good Design Award </w:t>
      </w:r>
      <w:r w:rsidR="00A2154C">
        <w:rPr>
          <w:rFonts w:ascii="Arial" w:hAnsi="Arial" w:cs="Arial"/>
          <w:b/>
          <w:sz w:val="22"/>
          <w:szCs w:val="28"/>
          <w:lang w:val="en-US"/>
        </w:rPr>
        <w:t xml:space="preserve">went to the </w:t>
      </w:r>
      <w:proofErr w:type="spellStart"/>
      <w:r w:rsidR="00A2154C">
        <w:rPr>
          <w:rFonts w:ascii="Arial" w:hAnsi="Arial" w:cs="Arial"/>
          <w:b/>
          <w:sz w:val="22"/>
          <w:szCs w:val="28"/>
          <w:lang w:val="en-US"/>
        </w:rPr>
        <w:t>undermounted</w:t>
      </w:r>
      <w:proofErr w:type="spellEnd"/>
      <w:r w:rsidRPr="00A2154C">
        <w:rPr>
          <w:rFonts w:ascii="Arial" w:hAnsi="Arial" w:cs="Arial"/>
          <w:b/>
          <w:sz w:val="22"/>
          <w:szCs w:val="28"/>
          <w:lang w:val="en-US"/>
        </w:rPr>
        <w:t xml:space="preserve"> conservat</w:t>
      </w:r>
      <w:r w:rsidRPr="00A2154C">
        <w:rPr>
          <w:rFonts w:ascii="Arial" w:hAnsi="Arial" w:cs="Arial"/>
          <w:b/>
          <w:sz w:val="22"/>
          <w:szCs w:val="28"/>
          <w:lang w:val="en-US"/>
        </w:rPr>
        <w:t>o</w:t>
      </w:r>
      <w:r w:rsidRPr="00A2154C">
        <w:rPr>
          <w:rFonts w:ascii="Arial" w:hAnsi="Arial" w:cs="Arial"/>
          <w:b/>
          <w:sz w:val="22"/>
          <w:szCs w:val="28"/>
          <w:lang w:val="en-US"/>
        </w:rPr>
        <w:t xml:space="preserve">ry awning </w:t>
      </w:r>
      <w:proofErr w:type="spellStart"/>
      <w:r w:rsidR="00A2154C">
        <w:rPr>
          <w:rFonts w:ascii="Arial" w:hAnsi="Arial" w:cs="Arial"/>
          <w:b/>
          <w:sz w:val="22"/>
          <w:szCs w:val="28"/>
          <w:lang w:val="en-US"/>
        </w:rPr>
        <w:t>Sottezza</w:t>
      </w:r>
      <w:proofErr w:type="spellEnd"/>
      <w:r w:rsidR="00A2154C">
        <w:rPr>
          <w:rFonts w:ascii="Arial" w:hAnsi="Arial" w:cs="Arial"/>
          <w:b/>
          <w:sz w:val="22"/>
          <w:szCs w:val="28"/>
          <w:lang w:val="en-US"/>
        </w:rPr>
        <w:t xml:space="preserve"> II </w:t>
      </w:r>
      <w:r w:rsidRPr="00A2154C">
        <w:rPr>
          <w:rFonts w:ascii="Arial" w:hAnsi="Arial" w:cs="Arial"/>
          <w:b/>
          <w:sz w:val="22"/>
          <w:szCs w:val="28"/>
          <w:lang w:val="en-US"/>
        </w:rPr>
        <w:t xml:space="preserve">and the w17 easy full glass sliding door. The latter also received </w:t>
      </w:r>
      <w:proofErr w:type="gramStart"/>
      <w:r w:rsidRPr="00A2154C">
        <w:rPr>
          <w:rFonts w:ascii="Arial" w:hAnsi="Arial" w:cs="Arial"/>
          <w:b/>
          <w:sz w:val="22"/>
          <w:szCs w:val="28"/>
          <w:lang w:val="en-US"/>
        </w:rPr>
        <w:t xml:space="preserve">the </w:t>
      </w:r>
      <w:proofErr w:type="spellStart"/>
      <w:r w:rsidRPr="00A2154C">
        <w:rPr>
          <w:rFonts w:ascii="Arial" w:hAnsi="Arial" w:cs="Arial"/>
          <w:b/>
          <w:sz w:val="22"/>
          <w:szCs w:val="28"/>
          <w:lang w:val="en-US"/>
        </w:rPr>
        <w:t>iF</w:t>
      </w:r>
      <w:proofErr w:type="spellEnd"/>
      <w:proofErr w:type="gramEnd"/>
      <w:r w:rsidRPr="00A2154C">
        <w:rPr>
          <w:rFonts w:ascii="Arial" w:hAnsi="Arial" w:cs="Arial"/>
          <w:b/>
          <w:sz w:val="22"/>
          <w:szCs w:val="28"/>
          <w:lang w:val="en-US"/>
        </w:rPr>
        <w:t xml:space="preserve"> Design Award.</w:t>
      </w:r>
    </w:p>
    <w:p w14:paraId="21D43864" w14:textId="77777777" w:rsidR="00A41C9C" w:rsidRPr="00A2154C" w:rsidRDefault="00A41C9C" w:rsidP="00A41C9C">
      <w:pPr>
        <w:rPr>
          <w:rFonts w:ascii="Arial" w:hAnsi="Arial" w:cs="Arial"/>
          <w:b/>
          <w:sz w:val="22"/>
          <w:szCs w:val="22"/>
          <w:lang w:val="en-US"/>
        </w:rPr>
      </w:pPr>
    </w:p>
    <w:p w14:paraId="25C4446C" w14:textId="3821ABC6" w:rsidR="0091046E" w:rsidRPr="00A2154C" w:rsidRDefault="0091046E" w:rsidP="0091046E">
      <w:pPr>
        <w:spacing w:line="360" w:lineRule="auto"/>
        <w:rPr>
          <w:rFonts w:ascii="Arial" w:hAnsi="Arial" w:cs="Arial"/>
          <w:sz w:val="22"/>
          <w:szCs w:val="22"/>
          <w:lang w:val="en-US"/>
        </w:rPr>
      </w:pPr>
      <w:r w:rsidRPr="00A2154C">
        <w:rPr>
          <w:rFonts w:ascii="Arial" w:hAnsi="Arial" w:cs="Arial"/>
          <w:sz w:val="22"/>
          <w:szCs w:val="22"/>
          <w:lang w:val="en-US"/>
        </w:rPr>
        <w:t>Right at the start of the year, the producer weinor is delighted with four design awards in total. The compact, cube-shaped Tempura Quadra heating system can now also be included among the weinor products that have received a d</w:t>
      </w:r>
      <w:r w:rsidRPr="00A2154C">
        <w:rPr>
          <w:rFonts w:ascii="Arial" w:hAnsi="Arial" w:cs="Arial"/>
          <w:sz w:val="22"/>
          <w:szCs w:val="22"/>
          <w:lang w:val="en-US"/>
        </w:rPr>
        <w:t>e</w:t>
      </w:r>
      <w:r w:rsidRPr="00A2154C">
        <w:rPr>
          <w:rFonts w:ascii="Arial" w:hAnsi="Arial" w:cs="Arial"/>
          <w:sz w:val="22"/>
          <w:szCs w:val="22"/>
          <w:lang w:val="en-US"/>
        </w:rPr>
        <w:t>sign</w:t>
      </w:r>
      <w:r w:rsidR="003E686B">
        <w:rPr>
          <w:rFonts w:ascii="Arial" w:hAnsi="Arial" w:cs="Arial"/>
          <w:sz w:val="22"/>
          <w:szCs w:val="22"/>
          <w:lang w:val="en-US"/>
        </w:rPr>
        <w:t xml:space="preserve"> </w:t>
      </w:r>
      <w:r w:rsidRPr="00A2154C">
        <w:rPr>
          <w:rFonts w:ascii="Arial" w:hAnsi="Arial" w:cs="Arial"/>
          <w:sz w:val="22"/>
          <w:szCs w:val="22"/>
          <w:lang w:val="en-US"/>
        </w:rPr>
        <w:t xml:space="preserve">award. It was </w:t>
      </w:r>
      <w:proofErr w:type="spellStart"/>
      <w:r w:rsidRPr="00A2154C">
        <w:rPr>
          <w:rFonts w:ascii="Arial" w:hAnsi="Arial" w:cs="Arial"/>
          <w:sz w:val="22"/>
          <w:szCs w:val="22"/>
          <w:lang w:val="en-US"/>
        </w:rPr>
        <w:t>honoured</w:t>
      </w:r>
      <w:proofErr w:type="spellEnd"/>
      <w:r w:rsidRPr="00A2154C">
        <w:rPr>
          <w:rFonts w:ascii="Arial" w:hAnsi="Arial" w:cs="Arial"/>
          <w:sz w:val="22"/>
          <w:szCs w:val="22"/>
          <w:lang w:val="en-US"/>
        </w:rPr>
        <w:t xml:space="preserve"> with the Red Dot Award "Product Design 2018" as the "Winner" in the Heating and Air-conditioning Technology category for its high design quality. As a result, the Tempura Quadra won a competition with entries from more than 59 countries.</w:t>
      </w:r>
    </w:p>
    <w:p w14:paraId="09C15BCC" w14:textId="77777777" w:rsidR="0091046E" w:rsidRPr="00A2154C" w:rsidRDefault="0091046E" w:rsidP="0001608E">
      <w:pPr>
        <w:spacing w:line="360" w:lineRule="auto"/>
        <w:rPr>
          <w:rFonts w:ascii="Arial" w:hAnsi="Arial" w:cs="Arial"/>
          <w:sz w:val="22"/>
          <w:szCs w:val="22"/>
          <w:lang w:val="en-US"/>
        </w:rPr>
      </w:pPr>
    </w:p>
    <w:p w14:paraId="4FEC08F1" w14:textId="04FB1BCE" w:rsidR="00681AEB" w:rsidRPr="00A2154C" w:rsidRDefault="00681AEB" w:rsidP="00681AEB">
      <w:pPr>
        <w:spacing w:line="360" w:lineRule="auto"/>
        <w:rPr>
          <w:rFonts w:ascii="Arial" w:hAnsi="Arial" w:cs="Arial"/>
          <w:sz w:val="22"/>
          <w:szCs w:val="22"/>
          <w:lang w:val="en-US"/>
        </w:rPr>
      </w:pPr>
      <w:r w:rsidRPr="00A2154C">
        <w:rPr>
          <w:rFonts w:ascii="Arial" w:hAnsi="Arial" w:cs="Arial"/>
          <w:sz w:val="22"/>
          <w:szCs w:val="22"/>
          <w:lang w:val="en-US"/>
        </w:rPr>
        <w:t>The Good Design Award has been presented for 68 years and is one of the oldest international design awar</w:t>
      </w:r>
      <w:r w:rsidR="00A2154C">
        <w:rPr>
          <w:rFonts w:ascii="Arial" w:hAnsi="Arial" w:cs="Arial"/>
          <w:sz w:val="22"/>
          <w:szCs w:val="22"/>
          <w:lang w:val="en-US"/>
        </w:rPr>
        <w:t xml:space="preserve">ds. Now the </w:t>
      </w:r>
      <w:proofErr w:type="spellStart"/>
      <w:r w:rsidR="00A2154C">
        <w:rPr>
          <w:rFonts w:ascii="Arial" w:hAnsi="Arial" w:cs="Arial"/>
          <w:sz w:val="22"/>
          <w:szCs w:val="22"/>
          <w:lang w:val="en-US"/>
        </w:rPr>
        <w:t>undermounted</w:t>
      </w:r>
      <w:proofErr w:type="spellEnd"/>
      <w:r w:rsidRPr="00A2154C">
        <w:rPr>
          <w:rFonts w:ascii="Arial" w:hAnsi="Arial" w:cs="Arial"/>
          <w:sz w:val="22"/>
          <w:szCs w:val="22"/>
          <w:lang w:val="en-US"/>
        </w:rPr>
        <w:t xml:space="preserve"> conservatory aw</w:t>
      </w:r>
      <w:r w:rsidRPr="00A2154C">
        <w:rPr>
          <w:rFonts w:ascii="Arial" w:hAnsi="Arial" w:cs="Arial"/>
          <w:sz w:val="22"/>
          <w:szCs w:val="22"/>
          <w:lang w:val="en-US"/>
        </w:rPr>
        <w:t>n</w:t>
      </w:r>
      <w:r w:rsidRPr="00A2154C">
        <w:rPr>
          <w:rFonts w:ascii="Arial" w:hAnsi="Arial" w:cs="Arial"/>
          <w:sz w:val="22"/>
          <w:szCs w:val="22"/>
          <w:lang w:val="en-US"/>
        </w:rPr>
        <w:t xml:space="preserve">ing </w:t>
      </w:r>
      <w:proofErr w:type="spellStart"/>
      <w:r w:rsidR="00A2154C">
        <w:rPr>
          <w:rFonts w:ascii="Arial" w:hAnsi="Arial" w:cs="Arial"/>
          <w:sz w:val="22"/>
          <w:szCs w:val="22"/>
          <w:lang w:val="en-US"/>
        </w:rPr>
        <w:t>Sottezza</w:t>
      </w:r>
      <w:proofErr w:type="spellEnd"/>
      <w:r w:rsidR="00A2154C">
        <w:rPr>
          <w:rFonts w:ascii="Arial" w:hAnsi="Arial" w:cs="Arial"/>
          <w:sz w:val="22"/>
          <w:szCs w:val="22"/>
          <w:lang w:val="en-US"/>
        </w:rPr>
        <w:t xml:space="preserve"> II </w:t>
      </w:r>
      <w:r w:rsidRPr="00A2154C">
        <w:rPr>
          <w:rFonts w:ascii="Arial" w:hAnsi="Arial" w:cs="Arial"/>
          <w:sz w:val="22"/>
          <w:szCs w:val="22"/>
          <w:lang w:val="en-US"/>
        </w:rPr>
        <w:t xml:space="preserve">and the w17 easy full glass sliding door have the </w:t>
      </w:r>
      <w:proofErr w:type="spellStart"/>
      <w:r w:rsidRPr="00A2154C">
        <w:rPr>
          <w:rFonts w:ascii="Arial" w:hAnsi="Arial" w:cs="Arial"/>
          <w:sz w:val="22"/>
          <w:szCs w:val="22"/>
          <w:lang w:val="en-US"/>
        </w:rPr>
        <w:t>honour</w:t>
      </w:r>
      <w:proofErr w:type="spellEnd"/>
      <w:r w:rsidRPr="00A2154C">
        <w:rPr>
          <w:rFonts w:ascii="Arial" w:hAnsi="Arial" w:cs="Arial"/>
          <w:sz w:val="22"/>
          <w:szCs w:val="22"/>
          <w:lang w:val="en-US"/>
        </w:rPr>
        <w:t xml:space="preserve"> of a</w:t>
      </w:r>
      <w:r w:rsidRPr="00A2154C">
        <w:rPr>
          <w:rFonts w:ascii="Arial" w:hAnsi="Arial" w:cs="Arial"/>
          <w:sz w:val="22"/>
          <w:szCs w:val="22"/>
          <w:lang w:val="en-US"/>
        </w:rPr>
        <w:t>c</w:t>
      </w:r>
      <w:r w:rsidRPr="00A2154C">
        <w:rPr>
          <w:rFonts w:ascii="Arial" w:hAnsi="Arial" w:cs="Arial"/>
          <w:sz w:val="22"/>
          <w:szCs w:val="22"/>
          <w:lang w:val="en-US"/>
        </w:rPr>
        <w:t xml:space="preserve">cepting this award too. </w:t>
      </w:r>
      <w:proofErr w:type="gramStart"/>
      <w:r w:rsidRPr="00A2154C">
        <w:rPr>
          <w:rFonts w:ascii="Arial" w:hAnsi="Arial" w:cs="Arial"/>
          <w:sz w:val="22"/>
          <w:szCs w:val="22"/>
          <w:lang w:val="en-US"/>
        </w:rPr>
        <w:t>w17</w:t>
      </w:r>
      <w:proofErr w:type="gramEnd"/>
      <w:r w:rsidRPr="00A2154C">
        <w:rPr>
          <w:rFonts w:ascii="Arial" w:hAnsi="Arial" w:cs="Arial"/>
          <w:sz w:val="22"/>
          <w:szCs w:val="22"/>
          <w:lang w:val="en-US"/>
        </w:rPr>
        <w:t xml:space="preserve"> easy also won another award. It picked up </w:t>
      </w:r>
      <w:proofErr w:type="gramStart"/>
      <w:r w:rsidRPr="00A2154C">
        <w:rPr>
          <w:rFonts w:ascii="Arial" w:hAnsi="Arial" w:cs="Arial"/>
          <w:sz w:val="22"/>
          <w:szCs w:val="22"/>
          <w:lang w:val="en-US"/>
        </w:rPr>
        <w:t xml:space="preserve">the </w:t>
      </w:r>
      <w:proofErr w:type="spellStart"/>
      <w:r w:rsidRPr="00A2154C">
        <w:rPr>
          <w:rFonts w:ascii="Arial" w:hAnsi="Arial" w:cs="Arial"/>
          <w:sz w:val="22"/>
          <w:szCs w:val="22"/>
          <w:lang w:val="en-US"/>
        </w:rPr>
        <w:t>iF</w:t>
      </w:r>
      <w:proofErr w:type="spellEnd"/>
      <w:proofErr w:type="gramEnd"/>
      <w:r w:rsidRPr="00A2154C">
        <w:rPr>
          <w:rFonts w:ascii="Arial" w:hAnsi="Arial" w:cs="Arial"/>
          <w:sz w:val="22"/>
          <w:szCs w:val="22"/>
          <w:lang w:val="en-US"/>
        </w:rPr>
        <w:t xml:space="preserve"> Design Award "Winner", issued by roughly 60 renowned design experts from more than 20 countries, in the "Garden" category. Together with the Red Dot Award and the German Design Award, the full glass sliding door has therefore already received four prestigious awards in total now. The four new design awards are an addition to the respectable collection of 25 design awards in total that weinor products have accumulated over the last few years.</w:t>
      </w:r>
    </w:p>
    <w:p w14:paraId="43BDA3A2" w14:textId="77777777" w:rsidR="0095044B" w:rsidRPr="00A2154C" w:rsidRDefault="0095044B" w:rsidP="00681AEB">
      <w:pPr>
        <w:spacing w:line="360" w:lineRule="auto"/>
        <w:rPr>
          <w:rFonts w:ascii="Arial" w:hAnsi="Arial" w:cs="Arial"/>
          <w:sz w:val="22"/>
          <w:szCs w:val="22"/>
          <w:lang w:val="en-US"/>
        </w:rPr>
      </w:pPr>
    </w:p>
    <w:p w14:paraId="5D3B4E66" w14:textId="77777777" w:rsidR="0095044B" w:rsidRPr="00A2154C" w:rsidRDefault="0095044B" w:rsidP="00681AEB">
      <w:pPr>
        <w:spacing w:line="360" w:lineRule="auto"/>
        <w:rPr>
          <w:rFonts w:ascii="Arial" w:hAnsi="Arial" w:cs="Arial"/>
          <w:sz w:val="22"/>
          <w:szCs w:val="22"/>
          <w:lang w:val="en-US"/>
        </w:rPr>
      </w:pPr>
    </w:p>
    <w:p w14:paraId="67A8C074" w14:textId="77777777" w:rsidR="00681AEB" w:rsidRPr="00A2154C" w:rsidRDefault="00681AEB" w:rsidP="0091046E">
      <w:pPr>
        <w:spacing w:line="360" w:lineRule="auto"/>
        <w:rPr>
          <w:rFonts w:ascii="Arial" w:hAnsi="Arial" w:cs="Arial"/>
          <w:sz w:val="22"/>
          <w:szCs w:val="22"/>
          <w:lang w:val="en-US"/>
        </w:rPr>
      </w:pPr>
    </w:p>
    <w:p w14:paraId="1E069EBD" w14:textId="77777777" w:rsidR="00A41C9C" w:rsidRPr="00A2154C" w:rsidRDefault="00A41C9C" w:rsidP="00A41C9C">
      <w:pPr>
        <w:rPr>
          <w:rFonts w:ascii="Arial" w:hAnsi="Arial" w:cs="Arial"/>
          <w:b/>
          <w:sz w:val="22"/>
          <w:szCs w:val="22"/>
          <w:lang w:val="en-US"/>
        </w:rPr>
      </w:pPr>
      <w:r w:rsidRPr="00A2154C">
        <w:rPr>
          <w:rFonts w:ascii="Arial" w:hAnsi="Arial" w:cs="Arial"/>
          <w:b/>
          <w:sz w:val="22"/>
          <w:szCs w:val="22"/>
          <w:lang w:val="en-US"/>
        </w:rPr>
        <w:lastRenderedPageBreak/>
        <w:t>Media contact:</w:t>
      </w:r>
    </w:p>
    <w:p w14:paraId="7F047234" w14:textId="77777777" w:rsidR="00A41C9C" w:rsidRPr="00A2154C" w:rsidRDefault="00A41C9C" w:rsidP="00A41C9C">
      <w:pPr>
        <w:rPr>
          <w:rFonts w:ascii="Arial" w:hAnsi="Arial" w:cs="Arial"/>
          <w:sz w:val="22"/>
          <w:szCs w:val="22"/>
          <w:lang w:val="en-US"/>
        </w:rPr>
      </w:pPr>
      <w:r w:rsidRPr="00A2154C">
        <w:rPr>
          <w:rFonts w:ascii="Arial" w:hAnsi="Arial" w:cs="Arial"/>
          <w:sz w:val="22"/>
          <w:szCs w:val="22"/>
          <w:lang w:val="en-US"/>
        </w:rPr>
        <w:t>Christian Pätz</w:t>
      </w:r>
    </w:p>
    <w:p w14:paraId="689E21E9" w14:textId="77777777" w:rsidR="00A41C9C" w:rsidRPr="00A2154C" w:rsidRDefault="00160BBB" w:rsidP="00A41C9C">
      <w:pPr>
        <w:rPr>
          <w:rFonts w:ascii="Arial" w:hAnsi="Arial" w:cs="Arial"/>
          <w:sz w:val="22"/>
          <w:szCs w:val="22"/>
          <w:lang w:val="en-US"/>
        </w:rPr>
      </w:pPr>
      <w:r w:rsidRPr="00A2154C">
        <w:rPr>
          <w:rFonts w:ascii="Arial" w:hAnsi="Arial" w:cs="Arial"/>
          <w:sz w:val="22"/>
          <w:szCs w:val="22"/>
          <w:lang w:val="en-US"/>
        </w:rPr>
        <w:t>Weinor GmbH &amp; Co. KG</w:t>
      </w:r>
      <w:r w:rsidRPr="00A2154C">
        <w:rPr>
          <w:rFonts w:ascii="Arial" w:hAnsi="Arial" w:cs="Arial"/>
          <w:b/>
          <w:sz w:val="22"/>
          <w:szCs w:val="22"/>
          <w:lang w:val="en-US"/>
        </w:rPr>
        <w:t xml:space="preserve"> </w:t>
      </w:r>
      <w:r w:rsidRPr="00A2154C">
        <w:rPr>
          <w:b/>
          <w:sz w:val="22"/>
          <w:szCs w:val="22"/>
          <w:lang w:val="en-US"/>
        </w:rPr>
        <w:t xml:space="preserve">|| </w:t>
      </w:r>
      <w:r w:rsidRPr="00A2154C">
        <w:rPr>
          <w:rFonts w:ascii="Arial" w:hAnsi="Arial" w:cs="Arial"/>
          <w:sz w:val="22"/>
          <w:szCs w:val="22"/>
          <w:lang w:val="en-US"/>
        </w:rPr>
        <w:t>Mathias-</w:t>
      </w:r>
      <w:proofErr w:type="spellStart"/>
      <w:r w:rsidRPr="00A2154C">
        <w:rPr>
          <w:rFonts w:ascii="Arial" w:hAnsi="Arial" w:cs="Arial"/>
          <w:sz w:val="22"/>
          <w:szCs w:val="22"/>
          <w:lang w:val="en-US"/>
        </w:rPr>
        <w:t>Brüggen</w:t>
      </w:r>
      <w:proofErr w:type="spellEnd"/>
      <w:r w:rsidRPr="00A2154C">
        <w:rPr>
          <w:rFonts w:ascii="Arial" w:hAnsi="Arial" w:cs="Arial"/>
          <w:sz w:val="22"/>
          <w:szCs w:val="22"/>
          <w:lang w:val="en-US"/>
        </w:rPr>
        <w:t xml:space="preserve">-Str. 110 </w:t>
      </w:r>
      <w:r w:rsidRPr="00A2154C">
        <w:rPr>
          <w:b/>
          <w:sz w:val="22"/>
          <w:szCs w:val="22"/>
          <w:lang w:val="en-US"/>
        </w:rPr>
        <w:t>||</w:t>
      </w:r>
      <w:r w:rsidRPr="00A2154C">
        <w:rPr>
          <w:rFonts w:ascii="Arial" w:hAnsi="Arial" w:cs="Arial"/>
          <w:sz w:val="22"/>
          <w:szCs w:val="22"/>
          <w:lang w:val="en-US"/>
        </w:rPr>
        <w:t xml:space="preserve"> 50829 Cologne</w:t>
      </w:r>
    </w:p>
    <w:p w14:paraId="1587CC93" w14:textId="77777777" w:rsidR="00A41C9C" w:rsidRPr="003E686B" w:rsidRDefault="00A41C9C" w:rsidP="00A41C9C">
      <w:pPr>
        <w:rPr>
          <w:rFonts w:ascii="Arial" w:hAnsi="Arial" w:cs="Arial"/>
          <w:sz w:val="22"/>
          <w:szCs w:val="22"/>
          <w:lang w:val="fr-FR"/>
        </w:rPr>
      </w:pPr>
      <w:r w:rsidRPr="003E686B">
        <w:rPr>
          <w:rFonts w:ascii="Arial" w:hAnsi="Arial" w:cs="Arial"/>
          <w:sz w:val="22"/>
          <w:szCs w:val="22"/>
          <w:lang w:val="fr-FR"/>
        </w:rPr>
        <w:t xml:space="preserve">Email: cpaetz@weinor.de </w:t>
      </w:r>
      <w:r w:rsidRPr="003E686B">
        <w:rPr>
          <w:b/>
          <w:sz w:val="22"/>
          <w:szCs w:val="22"/>
          <w:lang w:val="fr-FR"/>
        </w:rPr>
        <w:t xml:space="preserve">|| </w:t>
      </w:r>
      <w:r w:rsidRPr="003E686B">
        <w:rPr>
          <w:rFonts w:ascii="Arial" w:hAnsi="Arial" w:cs="Arial"/>
          <w:sz w:val="22"/>
          <w:szCs w:val="22"/>
          <w:lang w:val="fr-FR"/>
        </w:rPr>
        <w:t>www.weinor.de</w:t>
      </w:r>
    </w:p>
    <w:p w14:paraId="15BFF095" w14:textId="77777777" w:rsidR="00A41C9C" w:rsidRPr="00A2154C" w:rsidRDefault="00A41C9C" w:rsidP="00A41C9C">
      <w:pPr>
        <w:rPr>
          <w:rFonts w:ascii="Arial" w:hAnsi="Arial" w:cs="Arial"/>
          <w:sz w:val="22"/>
          <w:szCs w:val="22"/>
          <w:lang w:val="en-US"/>
        </w:rPr>
      </w:pPr>
      <w:r w:rsidRPr="00A2154C">
        <w:rPr>
          <w:rFonts w:ascii="Arial" w:hAnsi="Arial" w:cs="Arial"/>
          <w:sz w:val="22"/>
          <w:szCs w:val="22"/>
          <w:lang w:val="en-US"/>
        </w:rPr>
        <w:t xml:space="preserve">Phone: 0221 / 597 09 265 </w:t>
      </w:r>
      <w:r w:rsidRPr="00A2154C">
        <w:rPr>
          <w:b/>
          <w:sz w:val="22"/>
          <w:szCs w:val="22"/>
          <w:lang w:val="en-US"/>
        </w:rPr>
        <w:t xml:space="preserve">|| </w:t>
      </w:r>
      <w:r w:rsidRPr="00A2154C">
        <w:rPr>
          <w:rFonts w:ascii="Arial" w:hAnsi="Arial" w:cs="Arial"/>
          <w:sz w:val="22"/>
          <w:szCs w:val="22"/>
          <w:lang w:val="en-US"/>
        </w:rPr>
        <w:t>Fax: 0221/ 595 11 89</w:t>
      </w:r>
    </w:p>
    <w:p w14:paraId="7F7D3B0C" w14:textId="77777777" w:rsidR="0089338A" w:rsidRPr="00A2154C" w:rsidRDefault="0089338A" w:rsidP="0089338A">
      <w:pPr>
        <w:rPr>
          <w:rFonts w:ascii="Arial" w:hAnsi="Arial" w:cs="Arial"/>
          <w:sz w:val="22"/>
          <w:szCs w:val="22"/>
          <w:lang w:val="en-US"/>
        </w:rPr>
      </w:pPr>
    </w:p>
    <w:p w14:paraId="024F4109" w14:textId="77777777" w:rsidR="0089338A" w:rsidRPr="00A2154C" w:rsidRDefault="0089338A" w:rsidP="0089338A">
      <w:pPr>
        <w:rPr>
          <w:rFonts w:ascii="Arial" w:hAnsi="Arial" w:cs="Arial"/>
          <w:b/>
          <w:sz w:val="22"/>
          <w:szCs w:val="22"/>
          <w:u w:val="single"/>
          <w:lang w:val="en-US"/>
        </w:rPr>
      </w:pPr>
    </w:p>
    <w:p w14:paraId="357EAB8B" w14:textId="77777777" w:rsidR="0089338A" w:rsidRPr="00A2154C" w:rsidRDefault="0089338A" w:rsidP="0089338A">
      <w:pPr>
        <w:rPr>
          <w:rFonts w:ascii="Arial" w:hAnsi="Arial" w:cs="Arial"/>
          <w:sz w:val="22"/>
          <w:szCs w:val="22"/>
          <w:lang w:val="en-US"/>
        </w:rPr>
      </w:pPr>
      <w:r w:rsidRPr="00A2154C">
        <w:rPr>
          <w:rFonts w:ascii="Arial" w:hAnsi="Arial" w:cs="Arial"/>
          <w:szCs w:val="24"/>
          <w:lang w:val="en-US"/>
        </w:rPr>
        <w:t>This text as well as high-resolution images and other information are available at°www.weinor.de/</w:t>
      </w:r>
      <w:proofErr w:type="spellStart"/>
      <w:r w:rsidRPr="00A2154C">
        <w:rPr>
          <w:rFonts w:ascii="Arial" w:hAnsi="Arial" w:cs="Arial"/>
          <w:szCs w:val="24"/>
          <w:lang w:val="en-US"/>
        </w:rPr>
        <w:t>presse</w:t>
      </w:r>
      <w:proofErr w:type="spellEnd"/>
      <w:r w:rsidRPr="00A2154C">
        <w:rPr>
          <w:rFonts w:ascii="Arial" w:hAnsi="Arial" w:cs="Arial"/>
          <w:szCs w:val="24"/>
          <w:lang w:val="en-US"/>
        </w:rPr>
        <w:t>/. </w:t>
      </w:r>
    </w:p>
    <w:p w14:paraId="5787D2F5" w14:textId="77777777" w:rsidR="0089338A" w:rsidRPr="00A2154C" w:rsidRDefault="0089338A" w:rsidP="004B4755">
      <w:pPr>
        <w:spacing w:line="360" w:lineRule="auto"/>
        <w:rPr>
          <w:rFonts w:ascii="Arial" w:hAnsi="Arial" w:cs="Arial"/>
          <w:b/>
          <w:sz w:val="22"/>
          <w:szCs w:val="22"/>
          <w:lang w:val="en-US"/>
        </w:rPr>
      </w:pPr>
    </w:p>
    <w:p w14:paraId="10B4DB39" w14:textId="77777777" w:rsidR="00A337AA" w:rsidRPr="00A2154C" w:rsidRDefault="00A337AA" w:rsidP="004663F9">
      <w:pPr>
        <w:rPr>
          <w:rFonts w:ascii="Arial" w:hAnsi="Arial" w:cs="Arial"/>
          <w:b/>
          <w:sz w:val="22"/>
          <w:szCs w:val="22"/>
          <w:u w:val="single"/>
          <w:lang w:val="en-US"/>
        </w:rPr>
      </w:pPr>
    </w:p>
    <w:p w14:paraId="6D133C59" w14:textId="77777777" w:rsidR="004663F9" w:rsidRPr="00BC14AF" w:rsidRDefault="004663F9" w:rsidP="00BC14AF">
      <w:pPr>
        <w:rPr>
          <w:rFonts w:ascii="Arial" w:hAnsi="Arial" w:cs="Arial"/>
          <w:b/>
          <w:sz w:val="22"/>
          <w:szCs w:val="22"/>
          <w:u w:val="single"/>
        </w:rPr>
      </w:pPr>
      <w:r>
        <w:rPr>
          <w:rFonts w:ascii="Arial" w:hAnsi="Arial" w:cs="Arial"/>
          <w:b/>
          <w:sz w:val="22"/>
          <w:szCs w:val="22"/>
          <w:u w:val="single"/>
        </w:rPr>
        <w:t>Image material:</w:t>
      </w:r>
    </w:p>
    <w:p w14:paraId="15FF235D" w14:textId="77777777" w:rsidR="002E6A63" w:rsidRDefault="002E6A63" w:rsidP="004663F9">
      <w:pPr>
        <w:spacing w:line="360" w:lineRule="auto"/>
        <w:rPr>
          <w:rFonts w:ascii="Arial" w:hAnsi="Arial" w:cs="Arial"/>
          <w:b/>
          <w:sz w:val="22"/>
          <w:szCs w:val="22"/>
        </w:rPr>
      </w:pPr>
    </w:p>
    <w:p w14:paraId="77FC522A" w14:textId="1406E0AC" w:rsidR="00437ADB" w:rsidRDefault="00196D54" w:rsidP="004663F9">
      <w:pPr>
        <w:spacing w:line="360" w:lineRule="auto"/>
        <w:rPr>
          <w:rFonts w:ascii="Arial" w:hAnsi="Arial" w:cs="Arial"/>
          <w:b/>
          <w:sz w:val="22"/>
          <w:szCs w:val="22"/>
        </w:rPr>
      </w:pPr>
      <w:r>
        <w:rPr>
          <w:rFonts w:ascii="Arial" w:hAnsi="Arial" w:cs="Arial"/>
          <w:b/>
          <w:noProof/>
          <w:sz w:val="22"/>
          <w:szCs w:val="22"/>
        </w:rPr>
        <w:drawing>
          <wp:inline distT="0" distB="0" distL="0" distR="0" wp14:anchorId="66E5F502" wp14:editId="4E6E2907">
            <wp:extent cx="2801069" cy="18669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 tempura quadra.jpg"/>
                    <pic:cNvPicPr/>
                  </pic:nvPicPr>
                  <pic:blipFill>
                    <a:blip r:embed="rId8">
                      <a:extLst>
                        <a:ext uri="{28A0092B-C50C-407E-A947-70E740481C1C}">
                          <a14:useLocalDpi xmlns:a14="http://schemas.microsoft.com/office/drawing/2010/main" val="0"/>
                        </a:ext>
                      </a:extLst>
                    </a:blip>
                    <a:stretch>
                      <a:fillRect/>
                    </a:stretch>
                  </pic:blipFill>
                  <pic:spPr>
                    <a:xfrm>
                      <a:off x="0" y="0"/>
                      <a:ext cx="2801069" cy="1866900"/>
                    </a:xfrm>
                    <a:prstGeom prst="rect">
                      <a:avLst/>
                    </a:prstGeom>
                  </pic:spPr>
                </pic:pic>
              </a:graphicData>
            </a:graphic>
          </wp:inline>
        </w:drawing>
      </w:r>
    </w:p>
    <w:p w14:paraId="7AE3366F" w14:textId="77777777" w:rsidR="002E6A63" w:rsidRPr="00A2154C" w:rsidRDefault="002E6A63" w:rsidP="004663F9">
      <w:pPr>
        <w:spacing w:line="360" w:lineRule="auto"/>
        <w:rPr>
          <w:rFonts w:ascii="Arial" w:hAnsi="Arial" w:cs="Arial"/>
          <w:b/>
          <w:sz w:val="22"/>
          <w:szCs w:val="22"/>
          <w:lang w:val="en-US"/>
        </w:rPr>
      </w:pPr>
      <w:r w:rsidRPr="00A2154C">
        <w:rPr>
          <w:rFonts w:ascii="Arial" w:hAnsi="Arial" w:cs="Arial"/>
          <w:b/>
          <w:sz w:val="22"/>
          <w:szCs w:val="22"/>
          <w:lang w:val="en-US"/>
        </w:rPr>
        <w:t>Image 1:</w:t>
      </w:r>
    </w:p>
    <w:p w14:paraId="603CEC7A" w14:textId="7328D1D3" w:rsidR="00437ADB" w:rsidRPr="00A2154C" w:rsidRDefault="0095044B" w:rsidP="00C84459">
      <w:pPr>
        <w:spacing w:line="360" w:lineRule="auto"/>
        <w:rPr>
          <w:rFonts w:ascii="Arial" w:hAnsi="Arial" w:cs="Arial"/>
          <w:sz w:val="22"/>
          <w:szCs w:val="22"/>
          <w:lang w:val="en-US"/>
        </w:rPr>
      </w:pPr>
      <w:r w:rsidRPr="00A2154C">
        <w:rPr>
          <w:rFonts w:ascii="Arial" w:hAnsi="Arial" w:cs="Arial"/>
          <w:sz w:val="22"/>
          <w:szCs w:val="22"/>
          <w:lang w:val="en-US"/>
        </w:rPr>
        <w:t>The Tempura Quadra heating system received the Red Dot Award "Winner".</w:t>
      </w:r>
    </w:p>
    <w:p w14:paraId="1C48DF5C" w14:textId="77777777" w:rsidR="00E72E18" w:rsidRPr="00A2154C" w:rsidRDefault="00E72E18" w:rsidP="00C84459">
      <w:pPr>
        <w:spacing w:line="360" w:lineRule="auto"/>
        <w:rPr>
          <w:rFonts w:ascii="Arial" w:hAnsi="Arial" w:cs="Arial"/>
          <w:b/>
          <w:sz w:val="22"/>
          <w:szCs w:val="22"/>
          <w:lang w:val="en-US"/>
        </w:rPr>
      </w:pPr>
    </w:p>
    <w:p w14:paraId="32AD9A80" w14:textId="11E2F6DA" w:rsidR="00776043" w:rsidRDefault="00524B61" w:rsidP="00C84459">
      <w:pPr>
        <w:spacing w:line="360" w:lineRule="auto"/>
        <w:rPr>
          <w:rFonts w:ascii="Arial" w:hAnsi="Arial" w:cs="Arial"/>
          <w:b/>
          <w:sz w:val="22"/>
          <w:szCs w:val="22"/>
        </w:rPr>
      </w:pPr>
      <w:r>
        <w:rPr>
          <w:rFonts w:ascii="Arial" w:hAnsi="Arial" w:cs="Arial"/>
          <w:b/>
          <w:noProof/>
          <w:sz w:val="22"/>
          <w:szCs w:val="22"/>
        </w:rPr>
        <w:drawing>
          <wp:inline distT="0" distB="0" distL="0" distR="0" wp14:anchorId="524BF9E5" wp14:editId="4FC0FBB5">
            <wp:extent cx="2804160" cy="1870540"/>
            <wp:effectExtent l="0" t="0" r="0" b="0"/>
            <wp:docPr id="1" name="Grafik 1" descr="K:\Marketing\Allgemein\Public-Relations\PR 2018\Fachpresse\Awards 2018\weinor w17 eas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Allgemein\Public-Relations\PR 2018\Fachpresse\Awards 2018\weinor w17 easy-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530" cy="1872121"/>
                    </a:xfrm>
                    <a:prstGeom prst="rect">
                      <a:avLst/>
                    </a:prstGeom>
                    <a:noFill/>
                    <a:ln>
                      <a:noFill/>
                    </a:ln>
                  </pic:spPr>
                </pic:pic>
              </a:graphicData>
            </a:graphic>
          </wp:inline>
        </w:drawing>
      </w:r>
    </w:p>
    <w:p w14:paraId="490CDE51" w14:textId="77777777" w:rsidR="00C84459" w:rsidRPr="00A2154C" w:rsidRDefault="002E6A63" w:rsidP="00C84459">
      <w:pPr>
        <w:spacing w:line="360" w:lineRule="auto"/>
        <w:rPr>
          <w:rFonts w:ascii="Arial" w:hAnsi="Arial" w:cs="Arial"/>
          <w:sz w:val="22"/>
          <w:szCs w:val="22"/>
          <w:lang w:val="en-US"/>
        </w:rPr>
      </w:pPr>
      <w:r w:rsidRPr="00A2154C">
        <w:rPr>
          <w:rFonts w:ascii="Arial" w:hAnsi="Arial" w:cs="Arial"/>
          <w:b/>
          <w:sz w:val="22"/>
          <w:szCs w:val="22"/>
          <w:lang w:val="en-US"/>
        </w:rPr>
        <w:t>Image 2:</w:t>
      </w:r>
    </w:p>
    <w:p w14:paraId="24E1A314" w14:textId="08619F9B" w:rsidR="00776043" w:rsidRPr="00A2154C" w:rsidRDefault="0095044B" w:rsidP="00C84459">
      <w:pPr>
        <w:spacing w:line="360" w:lineRule="auto"/>
        <w:rPr>
          <w:rFonts w:ascii="Arial" w:hAnsi="Arial" w:cs="Arial"/>
          <w:sz w:val="22"/>
          <w:szCs w:val="22"/>
          <w:lang w:val="en-US"/>
        </w:rPr>
      </w:pPr>
      <w:r w:rsidRPr="00A2154C">
        <w:rPr>
          <w:rFonts w:ascii="Arial" w:hAnsi="Arial" w:cs="Arial"/>
          <w:sz w:val="22"/>
          <w:szCs w:val="22"/>
          <w:lang w:val="en-US"/>
        </w:rPr>
        <w:t xml:space="preserve">The w17 easy full glass sliding door was </w:t>
      </w:r>
      <w:proofErr w:type="spellStart"/>
      <w:r w:rsidRPr="00A2154C">
        <w:rPr>
          <w:rFonts w:ascii="Arial" w:hAnsi="Arial" w:cs="Arial"/>
          <w:sz w:val="22"/>
          <w:szCs w:val="22"/>
          <w:lang w:val="en-US"/>
        </w:rPr>
        <w:t>honoured</w:t>
      </w:r>
      <w:proofErr w:type="spellEnd"/>
      <w:r w:rsidRPr="00A2154C">
        <w:rPr>
          <w:rFonts w:ascii="Arial" w:hAnsi="Arial" w:cs="Arial"/>
          <w:sz w:val="22"/>
          <w:szCs w:val="22"/>
          <w:lang w:val="en-US"/>
        </w:rPr>
        <w:t xml:space="preserve"> with the Good Design Award and </w:t>
      </w:r>
      <w:proofErr w:type="gramStart"/>
      <w:r w:rsidRPr="00A2154C">
        <w:rPr>
          <w:rFonts w:ascii="Arial" w:hAnsi="Arial" w:cs="Arial"/>
          <w:sz w:val="22"/>
          <w:szCs w:val="22"/>
          <w:lang w:val="en-US"/>
        </w:rPr>
        <w:t xml:space="preserve">the </w:t>
      </w:r>
      <w:proofErr w:type="spellStart"/>
      <w:r w:rsidRPr="00A2154C">
        <w:rPr>
          <w:rFonts w:ascii="Arial" w:hAnsi="Arial" w:cs="Arial"/>
          <w:sz w:val="22"/>
          <w:szCs w:val="22"/>
          <w:lang w:val="en-US"/>
        </w:rPr>
        <w:t>iF</w:t>
      </w:r>
      <w:proofErr w:type="spellEnd"/>
      <w:proofErr w:type="gramEnd"/>
      <w:r w:rsidRPr="00A2154C">
        <w:rPr>
          <w:rFonts w:ascii="Arial" w:hAnsi="Arial" w:cs="Arial"/>
          <w:sz w:val="22"/>
          <w:szCs w:val="22"/>
          <w:lang w:val="en-US"/>
        </w:rPr>
        <w:t xml:space="preserve"> Design Award.</w:t>
      </w:r>
    </w:p>
    <w:p w14:paraId="7F39EB76" w14:textId="77777777" w:rsidR="00776043" w:rsidRPr="00A2154C" w:rsidRDefault="00776043" w:rsidP="00C84459">
      <w:pPr>
        <w:spacing w:line="360" w:lineRule="auto"/>
        <w:rPr>
          <w:rFonts w:ascii="Arial" w:hAnsi="Arial" w:cs="Arial"/>
          <w:sz w:val="22"/>
          <w:szCs w:val="22"/>
          <w:lang w:val="en-US"/>
        </w:rPr>
      </w:pPr>
    </w:p>
    <w:p w14:paraId="0671230A" w14:textId="78690EC9" w:rsidR="00196D54" w:rsidRDefault="00524B61" w:rsidP="004663F9">
      <w:pPr>
        <w:spacing w:line="360" w:lineRule="auto"/>
        <w:rPr>
          <w:rFonts w:ascii="Arial" w:hAnsi="Arial" w:cs="Arial"/>
          <w:b/>
          <w:sz w:val="22"/>
          <w:szCs w:val="22"/>
        </w:rPr>
      </w:pPr>
      <w:r>
        <w:rPr>
          <w:rFonts w:ascii="Arial" w:hAnsi="Arial" w:cs="Arial"/>
          <w:b/>
          <w:noProof/>
          <w:sz w:val="22"/>
          <w:szCs w:val="22"/>
        </w:rPr>
        <w:lastRenderedPageBreak/>
        <w:drawing>
          <wp:inline distT="0" distB="0" distL="0" distR="0" wp14:anchorId="7D650435" wp14:editId="777FE676">
            <wp:extent cx="4066687" cy="2712720"/>
            <wp:effectExtent l="0" t="0" r="0" b="0"/>
            <wp:docPr id="3" name="Grafik 3" descr="K:\Marketing\Allgemein\Public-Relations\PR 2018\Fachpresse\Awards 2018\weinor sottezza-I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Marketing\Allgemein\Public-Relations\PR 2018\Fachpresse\Awards 2018\weinor sottezza-II-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0123" cy="2715012"/>
                    </a:xfrm>
                    <a:prstGeom prst="rect">
                      <a:avLst/>
                    </a:prstGeom>
                    <a:noFill/>
                    <a:ln>
                      <a:noFill/>
                    </a:ln>
                  </pic:spPr>
                </pic:pic>
              </a:graphicData>
            </a:graphic>
          </wp:inline>
        </w:drawing>
      </w:r>
    </w:p>
    <w:p w14:paraId="74D45997" w14:textId="77777777" w:rsidR="00C84459" w:rsidRPr="00A2154C" w:rsidRDefault="002E6A63" w:rsidP="004663F9">
      <w:pPr>
        <w:spacing w:line="360" w:lineRule="auto"/>
        <w:rPr>
          <w:rFonts w:ascii="Arial" w:hAnsi="Arial" w:cs="Arial"/>
          <w:b/>
          <w:sz w:val="22"/>
          <w:szCs w:val="22"/>
          <w:lang w:val="en-US"/>
        </w:rPr>
      </w:pPr>
      <w:r w:rsidRPr="00A2154C">
        <w:rPr>
          <w:rFonts w:ascii="Arial" w:hAnsi="Arial" w:cs="Arial"/>
          <w:b/>
          <w:sz w:val="22"/>
          <w:szCs w:val="22"/>
          <w:lang w:val="en-US"/>
        </w:rPr>
        <w:t>Image 3:</w:t>
      </w:r>
    </w:p>
    <w:p w14:paraId="25C32CE3" w14:textId="76664E9B" w:rsidR="00377D6C" w:rsidRPr="00A2154C" w:rsidRDefault="00A2154C" w:rsidP="00377D6C">
      <w:pPr>
        <w:spacing w:line="360" w:lineRule="auto"/>
        <w:rPr>
          <w:rFonts w:ascii="Arial" w:hAnsi="Arial" w:cs="Arial"/>
          <w:sz w:val="22"/>
          <w:szCs w:val="22"/>
          <w:lang w:val="en-US"/>
        </w:rPr>
      </w:pPr>
      <w:r>
        <w:rPr>
          <w:rFonts w:ascii="Arial" w:hAnsi="Arial" w:cs="Arial"/>
          <w:sz w:val="22"/>
          <w:szCs w:val="22"/>
          <w:lang w:val="en-US"/>
        </w:rPr>
        <w:t xml:space="preserve">The </w:t>
      </w:r>
      <w:proofErr w:type="spellStart"/>
      <w:r>
        <w:rPr>
          <w:rFonts w:ascii="Arial" w:hAnsi="Arial" w:cs="Arial"/>
          <w:sz w:val="22"/>
          <w:szCs w:val="22"/>
          <w:lang w:val="en-US"/>
        </w:rPr>
        <w:t>undermounted</w:t>
      </w:r>
      <w:proofErr w:type="spellEnd"/>
      <w:r w:rsidR="00196D54" w:rsidRPr="00A2154C">
        <w:rPr>
          <w:rFonts w:ascii="Arial" w:hAnsi="Arial" w:cs="Arial"/>
          <w:sz w:val="22"/>
          <w:szCs w:val="22"/>
          <w:lang w:val="en-US"/>
        </w:rPr>
        <w:t xml:space="preserve"> conservatory awning </w:t>
      </w:r>
      <w:proofErr w:type="spellStart"/>
      <w:r>
        <w:rPr>
          <w:rFonts w:ascii="Arial" w:hAnsi="Arial" w:cs="Arial"/>
          <w:sz w:val="22"/>
          <w:szCs w:val="22"/>
          <w:lang w:val="en-US"/>
        </w:rPr>
        <w:t>Sottezza</w:t>
      </w:r>
      <w:proofErr w:type="spellEnd"/>
      <w:r>
        <w:rPr>
          <w:rFonts w:ascii="Arial" w:hAnsi="Arial" w:cs="Arial"/>
          <w:sz w:val="22"/>
          <w:szCs w:val="22"/>
          <w:lang w:val="en-US"/>
        </w:rPr>
        <w:t xml:space="preserve"> II p</w:t>
      </w:r>
      <w:r w:rsidR="00196D54" w:rsidRPr="00A2154C">
        <w:rPr>
          <w:rFonts w:ascii="Arial" w:hAnsi="Arial" w:cs="Arial"/>
          <w:sz w:val="22"/>
          <w:szCs w:val="22"/>
          <w:lang w:val="en-US"/>
        </w:rPr>
        <w:t>icked up the Good Design Award.</w:t>
      </w:r>
    </w:p>
    <w:p w14:paraId="4B9DD86E" w14:textId="77777777" w:rsidR="00776043" w:rsidRPr="00A2154C" w:rsidRDefault="00776043" w:rsidP="00C84459">
      <w:pPr>
        <w:spacing w:line="360" w:lineRule="auto"/>
        <w:rPr>
          <w:rFonts w:ascii="Arial" w:hAnsi="Arial" w:cs="Arial"/>
          <w:b/>
          <w:sz w:val="22"/>
          <w:szCs w:val="22"/>
          <w:lang w:val="en-US"/>
        </w:rPr>
      </w:pPr>
    </w:p>
    <w:p w14:paraId="7A13ED9D" w14:textId="77777777" w:rsidR="00543D14" w:rsidRPr="00A2154C" w:rsidRDefault="00543D14" w:rsidP="00C84459">
      <w:pPr>
        <w:spacing w:line="360" w:lineRule="auto"/>
        <w:rPr>
          <w:rFonts w:ascii="Arial" w:hAnsi="Arial" w:cs="Arial"/>
          <w:b/>
          <w:sz w:val="22"/>
          <w:szCs w:val="22"/>
          <w:lang w:val="en-US"/>
        </w:rPr>
      </w:pPr>
    </w:p>
    <w:p w14:paraId="698F9AC4" w14:textId="77777777" w:rsidR="006B5BC1" w:rsidRPr="0095044B" w:rsidRDefault="004663F9" w:rsidP="0098375F">
      <w:pPr>
        <w:spacing w:line="360" w:lineRule="auto"/>
        <w:rPr>
          <w:rFonts w:ascii="Arial" w:hAnsi="Arial" w:cs="Arial"/>
          <w:sz w:val="22"/>
          <w:szCs w:val="22"/>
        </w:rPr>
      </w:pPr>
      <w:proofErr w:type="spellStart"/>
      <w:r>
        <w:rPr>
          <w:rFonts w:ascii="Arial" w:hAnsi="Arial" w:cs="Arial"/>
          <w:sz w:val="22"/>
          <w:szCs w:val="22"/>
        </w:rPr>
        <w:t>Photos</w:t>
      </w:r>
      <w:proofErr w:type="spellEnd"/>
      <w:r>
        <w:rPr>
          <w:rFonts w:ascii="Arial" w:hAnsi="Arial" w:cs="Arial"/>
          <w:sz w:val="22"/>
          <w:szCs w:val="22"/>
        </w:rPr>
        <w:t xml:space="preserve">: weinor GmbH &amp; Co. KG </w:t>
      </w:r>
    </w:p>
    <w:sectPr w:rsidR="006B5BC1" w:rsidRPr="0095044B" w:rsidSect="00FD0B6C">
      <w:headerReference w:type="default" r:id="rId11"/>
      <w:pgSz w:w="11906" w:h="16838"/>
      <w:pgMar w:top="3119" w:right="2692"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F87753" w14:textId="77777777" w:rsidR="00485699" w:rsidRDefault="00485699" w:rsidP="006B5BC1">
      <w:r>
        <w:separator/>
      </w:r>
    </w:p>
  </w:endnote>
  <w:endnote w:type="continuationSeparator" w:id="0">
    <w:p w14:paraId="6E5A0AC4" w14:textId="77777777" w:rsidR="00485699" w:rsidRDefault="00485699" w:rsidP="006B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Neue LT W1G Book">
    <w:altName w:val="Frutiger Neue LT W1G Book"/>
    <w:panose1 w:val="00000000000000000000"/>
    <w:charset w:val="00"/>
    <w:family w:val="swiss"/>
    <w:notTrueType/>
    <w:pitch w:val="variable"/>
    <w:sig w:usb0="A00002AF" w:usb1="5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328E6D" w14:textId="77777777" w:rsidR="00485699" w:rsidRDefault="00485699" w:rsidP="006B5BC1">
      <w:r>
        <w:separator/>
      </w:r>
    </w:p>
  </w:footnote>
  <w:footnote w:type="continuationSeparator" w:id="0">
    <w:p w14:paraId="62748395" w14:textId="77777777" w:rsidR="00485699" w:rsidRDefault="00485699" w:rsidP="006B5B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8B99B" w14:textId="77777777" w:rsidR="006B5BC1" w:rsidRDefault="006B5BC1">
    <w:pPr>
      <w:pStyle w:val="Kopfzeile"/>
    </w:pPr>
    <w:r>
      <w:rPr>
        <w:noProof/>
      </w:rPr>
      <w:drawing>
        <wp:inline distT="0" distB="0" distL="0" distR="0" wp14:anchorId="7D99725F" wp14:editId="02C5AC0A">
          <wp:extent cx="1098550" cy="1373892"/>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Logo_neu_Claim_un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864" cy="137803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7">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1">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3">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4">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6">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7">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abstractNumId w:val="8"/>
  </w:num>
  <w:num w:numId="2">
    <w:abstractNumId w:val="14"/>
  </w:num>
  <w:num w:numId="3">
    <w:abstractNumId w:val="10"/>
  </w:num>
  <w:num w:numId="4">
    <w:abstractNumId w:val="4"/>
  </w:num>
  <w:num w:numId="5">
    <w:abstractNumId w:val="11"/>
  </w:num>
  <w:num w:numId="6">
    <w:abstractNumId w:val="15"/>
  </w:num>
  <w:num w:numId="7">
    <w:abstractNumId w:val="13"/>
  </w:num>
  <w:num w:numId="8">
    <w:abstractNumId w:val="5"/>
  </w:num>
  <w:num w:numId="9">
    <w:abstractNumId w:val="6"/>
  </w:num>
  <w:num w:numId="10">
    <w:abstractNumId w:val="7"/>
  </w:num>
  <w:num w:numId="11">
    <w:abstractNumId w:val="16"/>
  </w:num>
  <w:num w:numId="12">
    <w:abstractNumId w:val="17"/>
  </w:num>
  <w:num w:numId="13">
    <w:abstractNumId w:val="12"/>
  </w:num>
  <w:num w:numId="14">
    <w:abstractNumId w:val="0"/>
  </w:num>
  <w:num w:numId="15">
    <w:abstractNumId w:val="1"/>
  </w:num>
  <w:num w:numId="16">
    <w:abstractNumId w:val="4"/>
  </w:num>
  <w:num w:numId="17">
    <w:abstractNumId w:val="9"/>
  </w:num>
  <w:num w:numId="18">
    <w:abstractNumId w:val="3"/>
  </w:num>
  <w:num w:numId="1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ja Nazemi">
    <w15:presenceInfo w15:providerId="Windows Live" w15:userId="19f0805d-9b20-411b-b076-375e1bebcd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D00"/>
    <w:rsid w:val="0000233F"/>
    <w:rsid w:val="000039B0"/>
    <w:rsid w:val="0001608E"/>
    <w:rsid w:val="00017A8C"/>
    <w:rsid w:val="00022585"/>
    <w:rsid w:val="00032B3B"/>
    <w:rsid w:val="00061538"/>
    <w:rsid w:val="00091E62"/>
    <w:rsid w:val="000A6291"/>
    <w:rsid w:val="000B3BC2"/>
    <w:rsid w:val="000E7C3D"/>
    <w:rsid w:val="000F3E63"/>
    <w:rsid w:val="00143189"/>
    <w:rsid w:val="001450D9"/>
    <w:rsid w:val="00153046"/>
    <w:rsid w:val="00160BBB"/>
    <w:rsid w:val="00162F74"/>
    <w:rsid w:val="00174E36"/>
    <w:rsid w:val="00175CF9"/>
    <w:rsid w:val="00196D54"/>
    <w:rsid w:val="0019702F"/>
    <w:rsid w:val="001A6512"/>
    <w:rsid w:val="00206557"/>
    <w:rsid w:val="00212393"/>
    <w:rsid w:val="00224504"/>
    <w:rsid w:val="00273155"/>
    <w:rsid w:val="00291D2B"/>
    <w:rsid w:val="00294156"/>
    <w:rsid w:val="002947CC"/>
    <w:rsid w:val="002B75A8"/>
    <w:rsid w:val="002C4ACF"/>
    <w:rsid w:val="002D4526"/>
    <w:rsid w:val="002D5006"/>
    <w:rsid w:val="002E651C"/>
    <w:rsid w:val="002E6A63"/>
    <w:rsid w:val="002E7E51"/>
    <w:rsid w:val="002F7865"/>
    <w:rsid w:val="00301C3D"/>
    <w:rsid w:val="0030415B"/>
    <w:rsid w:val="003215A3"/>
    <w:rsid w:val="003263DA"/>
    <w:rsid w:val="00345CAE"/>
    <w:rsid w:val="00366941"/>
    <w:rsid w:val="0037714E"/>
    <w:rsid w:val="00377D6C"/>
    <w:rsid w:val="00381FF3"/>
    <w:rsid w:val="0038791A"/>
    <w:rsid w:val="003975B9"/>
    <w:rsid w:val="003B43AD"/>
    <w:rsid w:val="003C03ED"/>
    <w:rsid w:val="003E686B"/>
    <w:rsid w:val="00411D00"/>
    <w:rsid w:val="00427616"/>
    <w:rsid w:val="00437ADB"/>
    <w:rsid w:val="00445096"/>
    <w:rsid w:val="004608CE"/>
    <w:rsid w:val="004663F9"/>
    <w:rsid w:val="00485699"/>
    <w:rsid w:val="00485EA0"/>
    <w:rsid w:val="00497E7C"/>
    <w:rsid w:val="004A1F2F"/>
    <w:rsid w:val="004B4755"/>
    <w:rsid w:val="004E2221"/>
    <w:rsid w:val="004E2A6D"/>
    <w:rsid w:val="004F220D"/>
    <w:rsid w:val="004F3BC1"/>
    <w:rsid w:val="004F57CE"/>
    <w:rsid w:val="00503155"/>
    <w:rsid w:val="00524B61"/>
    <w:rsid w:val="005358BA"/>
    <w:rsid w:val="00535939"/>
    <w:rsid w:val="00536860"/>
    <w:rsid w:val="00543D14"/>
    <w:rsid w:val="005472A8"/>
    <w:rsid w:val="00556A22"/>
    <w:rsid w:val="00556E63"/>
    <w:rsid w:val="00564E3B"/>
    <w:rsid w:val="00592EDE"/>
    <w:rsid w:val="005B1670"/>
    <w:rsid w:val="005E7AD9"/>
    <w:rsid w:val="006119BF"/>
    <w:rsid w:val="00623AF0"/>
    <w:rsid w:val="00642EEC"/>
    <w:rsid w:val="00664FEF"/>
    <w:rsid w:val="00665987"/>
    <w:rsid w:val="00681AEB"/>
    <w:rsid w:val="00684EC8"/>
    <w:rsid w:val="006A17F6"/>
    <w:rsid w:val="006B5BC1"/>
    <w:rsid w:val="006C2F31"/>
    <w:rsid w:val="006D5855"/>
    <w:rsid w:val="006E7951"/>
    <w:rsid w:val="00723E0E"/>
    <w:rsid w:val="0077017F"/>
    <w:rsid w:val="00776043"/>
    <w:rsid w:val="007A0001"/>
    <w:rsid w:val="007A41D7"/>
    <w:rsid w:val="007A65E3"/>
    <w:rsid w:val="007B1322"/>
    <w:rsid w:val="007B5633"/>
    <w:rsid w:val="007D2F7D"/>
    <w:rsid w:val="007F134C"/>
    <w:rsid w:val="0080071E"/>
    <w:rsid w:val="0081351E"/>
    <w:rsid w:val="00817203"/>
    <w:rsid w:val="008244EB"/>
    <w:rsid w:val="00863670"/>
    <w:rsid w:val="008929F1"/>
    <w:rsid w:val="0089338A"/>
    <w:rsid w:val="00895FE4"/>
    <w:rsid w:val="0091046E"/>
    <w:rsid w:val="00914024"/>
    <w:rsid w:val="0095044B"/>
    <w:rsid w:val="0095514A"/>
    <w:rsid w:val="0096241F"/>
    <w:rsid w:val="00981757"/>
    <w:rsid w:val="0098375F"/>
    <w:rsid w:val="009A6A10"/>
    <w:rsid w:val="009D2DD3"/>
    <w:rsid w:val="009E286A"/>
    <w:rsid w:val="009F6F26"/>
    <w:rsid w:val="00A2154C"/>
    <w:rsid w:val="00A26C52"/>
    <w:rsid w:val="00A337AA"/>
    <w:rsid w:val="00A41C9C"/>
    <w:rsid w:val="00A45835"/>
    <w:rsid w:val="00A47CB8"/>
    <w:rsid w:val="00A55887"/>
    <w:rsid w:val="00A62F3D"/>
    <w:rsid w:val="00A92281"/>
    <w:rsid w:val="00AD2AF0"/>
    <w:rsid w:val="00AF1734"/>
    <w:rsid w:val="00B00265"/>
    <w:rsid w:val="00B23F23"/>
    <w:rsid w:val="00B36EEE"/>
    <w:rsid w:val="00B47B1A"/>
    <w:rsid w:val="00B55C22"/>
    <w:rsid w:val="00BC0AC9"/>
    <w:rsid w:val="00BC14AF"/>
    <w:rsid w:val="00BD1380"/>
    <w:rsid w:val="00BD2E56"/>
    <w:rsid w:val="00BE6744"/>
    <w:rsid w:val="00BF1616"/>
    <w:rsid w:val="00C37B83"/>
    <w:rsid w:val="00C60DEB"/>
    <w:rsid w:val="00C6141F"/>
    <w:rsid w:val="00C75C50"/>
    <w:rsid w:val="00C84459"/>
    <w:rsid w:val="00C91341"/>
    <w:rsid w:val="00CA0D7F"/>
    <w:rsid w:val="00CB5F37"/>
    <w:rsid w:val="00CD5ABB"/>
    <w:rsid w:val="00CF3A7D"/>
    <w:rsid w:val="00D040B7"/>
    <w:rsid w:val="00D27DB6"/>
    <w:rsid w:val="00D5753E"/>
    <w:rsid w:val="00D80943"/>
    <w:rsid w:val="00D900D0"/>
    <w:rsid w:val="00DC01D5"/>
    <w:rsid w:val="00DF3F51"/>
    <w:rsid w:val="00DF51FE"/>
    <w:rsid w:val="00E12A4C"/>
    <w:rsid w:val="00E266E4"/>
    <w:rsid w:val="00E3131A"/>
    <w:rsid w:val="00E54B4D"/>
    <w:rsid w:val="00E72BA7"/>
    <w:rsid w:val="00E72E18"/>
    <w:rsid w:val="00E761BD"/>
    <w:rsid w:val="00EA40D8"/>
    <w:rsid w:val="00EC57E2"/>
    <w:rsid w:val="00EE253B"/>
    <w:rsid w:val="00F2306F"/>
    <w:rsid w:val="00F24EF7"/>
    <w:rsid w:val="00F31437"/>
    <w:rsid w:val="00F50A46"/>
    <w:rsid w:val="00F611BB"/>
    <w:rsid w:val="00F679AD"/>
    <w:rsid w:val="00F76366"/>
    <w:rsid w:val="00F77559"/>
    <w:rsid w:val="00F943DD"/>
    <w:rsid w:val="00FB493C"/>
    <w:rsid w:val="00FC68C0"/>
    <w:rsid w:val="00FD0B6C"/>
    <w:rsid w:val="00FE187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2F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72E18"/>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72E18"/>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407</Words>
  <Characters>1896</Characters>
  <Application>Microsoft Office Word</Application>
  <DocSecurity>0</DocSecurity>
  <Lines>61</Lines>
  <Paragraphs>24</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2279</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chpae</cp:lastModifiedBy>
  <cp:revision>2</cp:revision>
  <cp:lastPrinted>2017-11-17T14:05:00Z</cp:lastPrinted>
  <dcterms:created xsi:type="dcterms:W3CDTF">2018-05-15T09:59:00Z</dcterms:created>
  <dcterms:modified xsi:type="dcterms:W3CDTF">2018-05-15T09:59:00Z</dcterms:modified>
</cp:coreProperties>
</file>